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7" w:rsidRPr="00F44612" w:rsidRDefault="00483896" w:rsidP="00A665F7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F44612">
        <w:rPr>
          <w:rFonts w:ascii="Times New Roman" w:hAnsi="Times New Roman" w:cs="Times New Roman"/>
          <w:color w:val="00B0F0"/>
          <w:sz w:val="48"/>
          <w:szCs w:val="48"/>
        </w:rPr>
        <w:t xml:space="preserve">2020-2021 </w:t>
      </w:r>
    </w:p>
    <w:p w:rsidR="00483896" w:rsidRPr="00F44612" w:rsidRDefault="00A665F7" w:rsidP="00A665F7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F44612">
        <w:rPr>
          <w:rFonts w:ascii="Times New Roman" w:hAnsi="Times New Roman" w:cs="Times New Roman"/>
          <w:color w:val="00B0F0"/>
          <w:sz w:val="48"/>
          <w:szCs w:val="48"/>
        </w:rPr>
        <w:t>(</w:t>
      </w:r>
      <w:r w:rsidR="00F44612">
        <w:rPr>
          <w:rFonts w:ascii="Times New Roman" w:hAnsi="Times New Roman" w:cs="Times New Roman"/>
          <w:color w:val="00B0F0"/>
          <w:sz w:val="48"/>
          <w:szCs w:val="48"/>
        </w:rPr>
        <w:t xml:space="preserve">Stakeholders’ </w:t>
      </w:r>
      <w:r w:rsidR="00C6475E" w:rsidRPr="00F44612">
        <w:rPr>
          <w:rFonts w:ascii="Times New Roman" w:hAnsi="Times New Roman" w:cs="Times New Roman"/>
          <w:color w:val="00B0F0"/>
          <w:sz w:val="48"/>
          <w:szCs w:val="48"/>
        </w:rPr>
        <w:t>Feedback Report</w:t>
      </w:r>
      <w:r w:rsidR="00483896" w:rsidRPr="00F44612">
        <w:rPr>
          <w:rFonts w:ascii="Times New Roman" w:hAnsi="Times New Roman" w:cs="Times New Roman"/>
          <w:color w:val="00B0F0"/>
          <w:sz w:val="48"/>
          <w:szCs w:val="48"/>
        </w:rPr>
        <w:t>)</w:t>
      </w:r>
    </w:p>
    <w:p w:rsidR="00A665F7" w:rsidRDefault="00A665F7" w:rsidP="00A66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5F7" w:rsidRDefault="00A665F7" w:rsidP="00F44612">
      <w:pPr>
        <w:rPr>
          <w:rFonts w:ascii="Times New Roman" w:hAnsi="Times New Roman" w:cs="Times New Roman"/>
          <w:sz w:val="28"/>
          <w:szCs w:val="28"/>
        </w:rPr>
      </w:pPr>
    </w:p>
    <w:p w:rsidR="00A665F7" w:rsidRPr="00C70177" w:rsidRDefault="00A665F7" w:rsidP="00A66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70177">
        <w:rPr>
          <w:rFonts w:ascii="Times New Roman" w:hAnsi="Times New Roman" w:cs="Times New Roman"/>
          <w:color w:val="FF0000"/>
          <w:sz w:val="28"/>
          <w:szCs w:val="28"/>
        </w:rPr>
        <w:t>Students</w:t>
      </w:r>
      <w:r w:rsidR="00C6475E" w:rsidRPr="00C70177"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C70177">
        <w:rPr>
          <w:rFonts w:ascii="Times New Roman" w:hAnsi="Times New Roman" w:cs="Times New Roman"/>
          <w:color w:val="FF0000"/>
          <w:sz w:val="28"/>
          <w:szCs w:val="28"/>
        </w:rPr>
        <w:t xml:space="preserve"> Feedback</w:t>
      </w:r>
      <w:r w:rsidR="00C70177" w:rsidRPr="00C70177">
        <w:rPr>
          <w:rFonts w:ascii="Times New Roman" w:hAnsi="Times New Roman" w:cs="Times New Roman"/>
          <w:color w:val="FF0000"/>
          <w:sz w:val="28"/>
          <w:szCs w:val="28"/>
        </w:rPr>
        <w:t xml:space="preserve"> Report</w:t>
      </w:r>
    </w:p>
    <w:p w:rsidR="00A665F7" w:rsidRPr="00C6475E" w:rsidRDefault="00A665F7" w:rsidP="00A665F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475E">
        <w:rPr>
          <w:rFonts w:ascii="Times New Roman" w:hAnsi="Times New Roman" w:cs="Times New Roman"/>
          <w:color w:val="FF0000"/>
          <w:sz w:val="28"/>
          <w:szCs w:val="28"/>
        </w:rPr>
        <w:t xml:space="preserve">Part –A 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1. According to the survey 52.6 % of the students strongly agreed that the</w:t>
      </w:r>
      <w:r w:rsidR="00A665F7">
        <w:rPr>
          <w:rFonts w:ascii="Times New Roman" w:hAnsi="Times New Roman" w:cs="Times New Roman"/>
          <w:sz w:val="28"/>
          <w:szCs w:val="28"/>
        </w:rPr>
        <w:t xml:space="preserve"> t</w:t>
      </w:r>
      <w:r w:rsidR="00A665F7" w:rsidRPr="00A665F7">
        <w:rPr>
          <w:rFonts w:ascii="Times New Roman" w:hAnsi="Times New Roman" w:cs="Times New Roman"/>
          <w:sz w:val="28"/>
          <w:szCs w:val="28"/>
        </w:rPr>
        <w:t>eachers</w:t>
      </w:r>
      <w:r w:rsidRPr="00A665F7">
        <w:rPr>
          <w:rFonts w:ascii="Times New Roman" w:hAnsi="Times New Roman" w:cs="Times New Roman"/>
          <w:sz w:val="28"/>
          <w:szCs w:val="28"/>
        </w:rPr>
        <w:t xml:space="preserve"> come well prepared for the class while 38.5% agreed and 7 %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were 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2. 47% students strongly agreed that teachers are able to communicate well</w:t>
      </w:r>
      <w:r w:rsidR="00A665F7">
        <w:rPr>
          <w:rFonts w:ascii="Times New Roman" w:hAnsi="Times New Roman" w:cs="Times New Roman"/>
          <w:sz w:val="28"/>
          <w:szCs w:val="28"/>
        </w:rPr>
        <w:t xml:space="preserve"> w</w:t>
      </w:r>
      <w:r w:rsidR="00A665F7" w:rsidRPr="00A665F7">
        <w:rPr>
          <w:rFonts w:ascii="Times New Roman" w:hAnsi="Times New Roman" w:cs="Times New Roman"/>
          <w:sz w:val="28"/>
          <w:szCs w:val="28"/>
        </w:rPr>
        <w:t>hile 41.6</w:t>
      </w:r>
      <w:r w:rsidRPr="00A665F7">
        <w:rPr>
          <w:rFonts w:ascii="Times New Roman" w:hAnsi="Times New Roman" w:cs="Times New Roman"/>
          <w:sz w:val="28"/>
          <w:szCs w:val="28"/>
        </w:rPr>
        <w:t xml:space="preserve"> % agreed and 10.4 % were 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3. 50 % students strongly agreed that teachers complete the entire syllabus</w:t>
      </w:r>
      <w:r w:rsidR="00A665F7">
        <w:rPr>
          <w:rFonts w:ascii="Times New Roman" w:hAnsi="Times New Roman" w:cs="Times New Roman"/>
          <w:sz w:val="28"/>
          <w:szCs w:val="28"/>
        </w:rPr>
        <w:t xml:space="preserve"> w</w:t>
      </w:r>
      <w:r w:rsidR="00A665F7" w:rsidRPr="00A665F7">
        <w:rPr>
          <w:rFonts w:ascii="Times New Roman" w:hAnsi="Times New Roman" w:cs="Times New Roman"/>
          <w:sz w:val="28"/>
          <w:szCs w:val="28"/>
        </w:rPr>
        <w:t>ell in</w:t>
      </w:r>
      <w:r w:rsidRPr="00A665F7">
        <w:rPr>
          <w:rFonts w:ascii="Times New Roman" w:hAnsi="Times New Roman" w:cs="Times New Roman"/>
          <w:sz w:val="28"/>
          <w:szCs w:val="28"/>
        </w:rPr>
        <w:t xml:space="preserve"> time while 46.1 % agreed with the statement and around 4 % were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4. Around 39 % students felt that teachers’ attitude towards students is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friendly and helpful while 48.7% agreed, 12% were 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5. Approximately 40% students strongly agreed that teachers encourage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participation and discussion in the class while 53.8% agreed and 6% were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6. 32.1% of the respondents strongly agreed that the teachers illustrate the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concepts through examples and application.59% respondents agreed to this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while 7.7% were 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7. Approximately 37 % students strongly agreed that teachers are available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and accessible after the lecture timings. About 56% agreed to this, 5% were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="00FE7758" w:rsidRPr="00A665F7">
        <w:rPr>
          <w:rFonts w:ascii="Times New Roman" w:hAnsi="Times New Roman" w:cs="Times New Roman"/>
          <w:sz w:val="28"/>
          <w:szCs w:val="28"/>
        </w:rPr>
        <w:t>neutral and approximate</w:t>
      </w:r>
      <w:r w:rsidRPr="00A665F7">
        <w:rPr>
          <w:rFonts w:ascii="Times New Roman" w:hAnsi="Times New Roman" w:cs="Times New Roman"/>
          <w:sz w:val="28"/>
          <w:szCs w:val="28"/>
        </w:rPr>
        <w:t>ly 2 % disagreed with the statement.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8. About 35% students strongly agreed that teachers give sufficient time for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practice and revision, while 56% agreed and the rest 9 % remained 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9. In response to the teachers using modern teaching aids, approximately 22%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students strongly agreed, 61.5 % agreed while approximately 14 % were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10. Answering to the question on tests given, evaluated and discussed in the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 xml:space="preserve">class approximately 31% </w:t>
      </w:r>
      <w:r w:rsidR="00A665F7" w:rsidRPr="00A665F7">
        <w:rPr>
          <w:rFonts w:ascii="Times New Roman" w:hAnsi="Times New Roman" w:cs="Times New Roman"/>
          <w:sz w:val="28"/>
          <w:szCs w:val="28"/>
        </w:rPr>
        <w:t>agreed,</w:t>
      </w:r>
      <w:r w:rsidRPr="00A665F7">
        <w:rPr>
          <w:rFonts w:ascii="Times New Roman" w:hAnsi="Times New Roman" w:cs="Times New Roman"/>
          <w:sz w:val="28"/>
          <w:szCs w:val="28"/>
        </w:rPr>
        <w:t xml:space="preserve"> approximately 61% agreed, 5 % remained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neutral and 1.9 % disagreed.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lastRenderedPageBreak/>
        <w:t>11. 26 % of the respondents strongly agreed regarding inculcating life skills soft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 xml:space="preserve">skills and employability skills, while 66.2 % </w:t>
      </w:r>
      <w:r w:rsidR="00A665F7" w:rsidRPr="00A665F7">
        <w:rPr>
          <w:rFonts w:ascii="Times New Roman" w:hAnsi="Times New Roman" w:cs="Times New Roman"/>
          <w:sz w:val="28"/>
          <w:szCs w:val="28"/>
        </w:rPr>
        <w:t>agreed,</w:t>
      </w:r>
      <w:r w:rsidRPr="00A665F7">
        <w:rPr>
          <w:rFonts w:ascii="Times New Roman" w:hAnsi="Times New Roman" w:cs="Times New Roman"/>
          <w:sz w:val="28"/>
          <w:szCs w:val="28"/>
        </w:rPr>
        <w:t xml:space="preserve"> 5 % were neutral and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2.8 % disagreed.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12. Responding to the teachers’ encouragement to participate in extra-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curricular activities approximately 38 % students agreed, approximately 55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% agreed and remaining 7% were 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13. Around 30 % of</w:t>
      </w:r>
      <w:r w:rsidR="00FE7758" w:rsidRPr="00A665F7">
        <w:rPr>
          <w:rFonts w:ascii="Times New Roman" w:hAnsi="Times New Roman" w:cs="Times New Roman"/>
          <w:sz w:val="28"/>
          <w:szCs w:val="28"/>
        </w:rPr>
        <w:t xml:space="preserve"> the respondents strongly agreed</w:t>
      </w:r>
      <w:r w:rsidRPr="00A665F7">
        <w:rPr>
          <w:rFonts w:ascii="Times New Roman" w:hAnsi="Times New Roman" w:cs="Times New Roman"/>
          <w:sz w:val="28"/>
          <w:szCs w:val="28"/>
        </w:rPr>
        <w:t xml:space="preserve"> to the overall qualities of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 xml:space="preserve">teaching- learning process in the institution </w:t>
      </w:r>
      <w:r w:rsidR="00C6475E" w:rsidRPr="00A665F7">
        <w:rPr>
          <w:rFonts w:ascii="Times New Roman" w:hAnsi="Times New Roman" w:cs="Times New Roman"/>
          <w:sz w:val="28"/>
          <w:szCs w:val="28"/>
        </w:rPr>
        <w:t>are</w:t>
      </w:r>
      <w:r w:rsidRPr="00A665F7">
        <w:rPr>
          <w:rFonts w:ascii="Times New Roman" w:hAnsi="Times New Roman" w:cs="Times New Roman"/>
          <w:sz w:val="28"/>
          <w:szCs w:val="28"/>
        </w:rPr>
        <w:t xml:space="preserve"> good while 64.1 % agreed,</w:t>
      </w:r>
      <w:r w:rsidR="00FE7758" w:rsidRPr="00A665F7">
        <w:rPr>
          <w:rFonts w:ascii="Times New Roman" w:hAnsi="Times New Roman" w:cs="Times New Roman"/>
          <w:sz w:val="28"/>
          <w:szCs w:val="28"/>
        </w:rPr>
        <w:t xml:space="preserve"> </w:t>
      </w:r>
      <w:r w:rsidR="00A665F7" w:rsidRPr="00A665F7">
        <w:rPr>
          <w:rFonts w:ascii="Times New Roman" w:hAnsi="Times New Roman" w:cs="Times New Roman"/>
          <w:sz w:val="28"/>
          <w:szCs w:val="28"/>
        </w:rPr>
        <w:t>and 3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% were neutral.</w:t>
      </w:r>
    </w:p>
    <w:p w:rsidR="00483896" w:rsidRPr="00A665F7" w:rsidRDefault="00483896" w:rsidP="00A665F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665F7">
        <w:rPr>
          <w:rFonts w:ascii="Times New Roman" w:hAnsi="Times New Roman" w:cs="Times New Roman"/>
          <w:color w:val="C00000"/>
          <w:sz w:val="28"/>
          <w:szCs w:val="28"/>
        </w:rPr>
        <w:t>Part-B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1. Approximately 34 % students strongly agreed that the campus provides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="00F06546" w:rsidRPr="00A665F7">
        <w:rPr>
          <w:rFonts w:ascii="Times New Roman" w:hAnsi="Times New Roman" w:cs="Times New Roman"/>
          <w:sz w:val="28"/>
          <w:szCs w:val="28"/>
        </w:rPr>
        <w:t xml:space="preserve">safety and </w:t>
      </w:r>
      <w:r w:rsidR="00A665F7" w:rsidRPr="00A665F7">
        <w:rPr>
          <w:rFonts w:ascii="Times New Roman" w:hAnsi="Times New Roman" w:cs="Times New Roman"/>
          <w:sz w:val="28"/>
          <w:szCs w:val="28"/>
        </w:rPr>
        <w:t>security approximately</w:t>
      </w:r>
      <w:r w:rsidR="00F06546" w:rsidRPr="00A665F7">
        <w:rPr>
          <w:rFonts w:ascii="Times New Roman" w:hAnsi="Times New Roman" w:cs="Times New Roman"/>
          <w:sz w:val="28"/>
          <w:szCs w:val="28"/>
        </w:rPr>
        <w:t xml:space="preserve"> 61% </w:t>
      </w:r>
      <w:r w:rsidR="00A665F7" w:rsidRPr="00A665F7">
        <w:rPr>
          <w:rFonts w:ascii="Times New Roman" w:hAnsi="Times New Roman" w:cs="Times New Roman"/>
          <w:sz w:val="28"/>
          <w:szCs w:val="28"/>
        </w:rPr>
        <w:t>agreed and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approximately 5% were neutral to the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same.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2. About 31% students strongly agreed that classroom space is adequate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and 58% agreed, 9% were neutral and approximately 2% strongly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disagreed.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3. About 31% students strongly agreed that office staff in the college is co-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operative and helpful.59 % agreed and approximately 9 % were neutral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for the same.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4. In response to the adequacy of library facilities about 33 % students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 xml:space="preserve">strongly </w:t>
      </w:r>
      <w:r w:rsidR="00A665F7" w:rsidRPr="00A665F7">
        <w:rPr>
          <w:rFonts w:ascii="Times New Roman" w:hAnsi="Times New Roman" w:cs="Times New Roman"/>
          <w:sz w:val="28"/>
          <w:szCs w:val="28"/>
        </w:rPr>
        <w:t>agreed,</w:t>
      </w:r>
      <w:r w:rsidRPr="00A665F7">
        <w:rPr>
          <w:rFonts w:ascii="Times New Roman" w:hAnsi="Times New Roman" w:cs="Times New Roman"/>
          <w:sz w:val="28"/>
          <w:szCs w:val="28"/>
        </w:rPr>
        <w:t xml:space="preserve"> 58 % agreed and rest remained neutral.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5. Around 30 % students strongly agreed to the availability of clean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drinking water, 52% agreed and approximately 17 % showed a neutral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response.</w:t>
      </w:r>
    </w:p>
    <w:p w:rsidR="00483896" w:rsidRPr="00A665F7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6. In response to the adequacy of the power supply approximately 26%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students strongly agreed, 62 % agreed and approximately 12% remained</w:t>
      </w:r>
      <w:r w:rsidR="00A665F7">
        <w:rPr>
          <w:rFonts w:ascii="Times New Roman" w:hAnsi="Times New Roman" w:cs="Times New Roman"/>
          <w:sz w:val="28"/>
          <w:szCs w:val="28"/>
        </w:rPr>
        <w:t xml:space="preserve"> </w:t>
      </w:r>
      <w:r w:rsidRPr="00A665F7">
        <w:rPr>
          <w:rFonts w:ascii="Times New Roman" w:hAnsi="Times New Roman" w:cs="Times New Roman"/>
          <w:sz w:val="28"/>
          <w:szCs w:val="28"/>
        </w:rPr>
        <w:t>neutral.</w:t>
      </w:r>
    </w:p>
    <w:p w:rsidR="00483896" w:rsidRDefault="00483896" w:rsidP="00A665F7">
      <w:pPr>
        <w:jc w:val="both"/>
        <w:rPr>
          <w:rFonts w:ascii="Times New Roman" w:hAnsi="Times New Roman" w:cs="Times New Roman"/>
          <w:sz w:val="28"/>
          <w:szCs w:val="28"/>
        </w:rPr>
      </w:pPr>
      <w:r w:rsidRPr="00A665F7">
        <w:rPr>
          <w:rFonts w:ascii="Times New Roman" w:hAnsi="Times New Roman" w:cs="Times New Roman"/>
          <w:sz w:val="28"/>
          <w:szCs w:val="28"/>
        </w:rPr>
        <w:t>7. 35% students strongly agreed to the green and eco-friendly campus, 60% agreed and the rest were neutral.</w:t>
      </w:r>
    </w:p>
    <w:p w:rsidR="00C70177" w:rsidRDefault="00C70177" w:rsidP="00A66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77" w:rsidRDefault="00C70177" w:rsidP="00A66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612" w:rsidRDefault="00F44612" w:rsidP="00A66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612" w:rsidRDefault="00F44612" w:rsidP="00A66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77" w:rsidRDefault="00C70177" w:rsidP="00A66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77" w:rsidRDefault="00C70177" w:rsidP="00A665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77" w:rsidRPr="00C70177" w:rsidRDefault="00C70177" w:rsidP="00C701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177">
        <w:rPr>
          <w:rFonts w:ascii="Times New Roman" w:hAnsi="Times New Roman" w:cs="Times New Roman"/>
          <w:color w:val="FF0000"/>
          <w:sz w:val="28"/>
          <w:szCs w:val="28"/>
        </w:rPr>
        <w:lastRenderedPageBreak/>
        <w:t>Teachers’ Feedback Report</w:t>
      </w:r>
    </w:p>
    <w:p w:rsidR="00C70177" w:rsidRPr="00C70177" w:rsidRDefault="00C70177" w:rsidP="00C70177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77" w:rsidRP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1.</w:t>
      </w:r>
      <w:r w:rsidRPr="00C701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0177">
        <w:rPr>
          <w:rFonts w:ascii="Times New Roman" w:hAnsi="Times New Roman" w:cs="Times New Roman"/>
          <w:sz w:val="28"/>
          <w:szCs w:val="28"/>
        </w:rPr>
        <w:t xml:space="preserve"> 40 % teachers opined that the syllabi taught by them have a good balance between theory and application, while 40 % considered it as very good and rest 20 % as good. </w:t>
      </w:r>
    </w:p>
    <w:p w:rsidR="00C70177" w:rsidRP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2. Regarding availability of infrastructure facility in college 20 % teachers considered as excellent, 20 % as very good and 60 % as good.</w:t>
      </w:r>
    </w:p>
    <w:p w:rsidR="00C70177" w:rsidRP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3. 20 % of teachers opined that college provides adequate opportunities to support to faculty members for upgrading their skills and qualification as excellent, 30 % as very good and 50% as good.</w:t>
      </w:r>
    </w:p>
    <w:p w:rsidR="00C70177" w:rsidRP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4.  The environment in the college is conducive to teaching is considered excellent by 30 % of teachers, as very good by 50 % and as good by the rest 20 % of teachers.</w:t>
      </w:r>
    </w:p>
    <w:p w:rsidR="00C70177" w:rsidRP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>5. The books and journals etc prescribed as reference materials are relevant, updated and cover the entire syllabi is regarded excellent by 20 %, very good by 70 % and good by 10 % of the teachers.</w:t>
      </w:r>
    </w:p>
    <w:p w:rsidR="00C70177" w:rsidRP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 xml:space="preserve">6. 50 % of the teachers </w:t>
      </w:r>
      <w:proofErr w:type="spellStart"/>
      <w:r w:rsidRPr="00C70177">
        <w:rPr>
          <w:rFonts w:ascii="Times New Roman" w:hAnsi="Times New Roman" w:cs="Times New Roman"/>
          <w:sz w:val="28"/>
          <w:szCs w:val="28"/>
        </w:rPr>
        <w:t>favored</w:t>
      </w:r>
      <w:proofErr w:type="spellEnd"/>
      <w:r w:rsidRPr="00C70177">
        <w:rPr>
          <w:rFonts w:ascii="Times New Roman" w:hAnsi="Times New Roman" w:cs="Times New Roman"/>
          <w:sz w:val="28"/>
          <w:szCs w:val="28"/>
        </w:rPr>
        <w:t xml:space="preserve"> freedom to adopt new techniques/ strategies of testing and assessing the students as excellent, 40% as very good and 10 % as good.</w:t>
      </w:r>
    </w:p>
    <w:p w:rsid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  <w:r w:rsidRPr="00C70177">
        <w:rPr>
          <w:rFonts w:ascii="Times New Roman" w:hAnsi="Times New Roman" w:cs="Times New Roman"/>
          <w:sz w:val="28"/>
          <w:szCs w:val="28"/>
        </w:rPr>
        <w:t xml:space="preserve">7. Availability of the prescribed books in the library in sufficient number is regarded excellent by 50 %, very good by 40 % and good by 10 % of the teachers. </w:t>
      </w:r>
    </w:p>
    <w:p w:rsidR="00F44612" w:rsidRPr="00C70177" w:rsidRDefault="00F44612" w:rsidP="00C7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612" w:rsidRPr="00F44612" w:rsidRDefault="00F44612" w:rsidP="00F44612">
      <w:pPr>
        <w:pStyle w:val="normal0"/>
        <w:rPr>
          <w:rFonts w:ascii="Times New Roman" w:hAnsi="Times New Roman" w:cs="Times New Roman"/>
          <w:color w:val="FF0000"/>
          <w:sz w:val="28"/>
          <w:szCs w:val="28"/>
        </w:rPr>
      </w:pPr>
      <w:r w:rsidRPr="00F44612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Pr="00F44612">
        <w:rPr>
          <w:rFonts w:ascii="Times New Roman" w:hAnsi="Times New Roman" w:cs="Times New Roman"/>
          <w:color w:val="FF0000"/>
          <w:sz w:val="28"/>
          <w:szCs w:val="28"/>
        </w:rPr>
        <w:tab/>
        <w:t>Alumni’s Feedback Report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1. Regarding admission procedure 47.6% opined excellent, 28.6</w:t>
      </w:r>
      <w:proofErr w:type="gramStart"/>
      <w:r w:rsidRPr="00F44612">
        <w:rPr>
          <w:rFonts w:ascii="Times New Roman" w:hAnsi="Times New Roman" w:cs="Times New Roman"/>
          <w:sz w:val="28"/>
          <w:szCs w:val="28"/>
        </w:rPr>
        <w:t>%  very</w:t>
      </w:r>
      <w:proofErr w:type="gramEnd"/>
      <w:r w:rsidRPr="00F44612">
        <w:rPr>
          <w:rFonts w:ascii="Times New Roman" w:hAnsi="Times New Roman" w:cs="Times New Roman"/>
          <w:sz w:val="28"/>
          <w:szCs w:val="28"/>
        </w:rPr>
        <w:t xml:space="preserve"> good, 19% good and4.8% average.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F44612">
        <w:rPr>
          <w:rFonts w:ascii="Times New Roman" w:hAnsi="Times New Roman" w:cs="Times New Roman"/>
          <w:sz w:val="28"/>
          <w:szCs w:val="28"/>
        </w:rPr>
        <w:t>2. Around 43% of Alumni opined faculty as excellent, 33% very good, 19% good while around 5% average.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3. 47.6% of alumni agreed that classroom facility was excellent, while 19% very good, approximately 24% good and 51% average.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4. Regarding co- curricular activities 57.1% opined excellent, 23.8% very good and 14.3% good.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lastRenderedPageBreak/>
        <w:t>5. Sports activities are considered 28.6% as excellent, 33.3% very good, 28.6 % good and approximately 5% as average by alumni.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6. 57.1% of Alumni considered evaluation process as excellent, 38.1% very good while 4.8% as good.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7. Library facility is considered as excellent by 66.7% of Alumni, very good by 23.8% and average by around 5%.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8. Canteen facility is opined excellent by 38.1% of Alumni, while 33.3% as very good, 19% as good and 9.5% as average.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 xml:space="preserve">9. Teacher- Students relationship is opined excellent by 80% of Alumni, 15% as very good and 5% as poor. </w:t>
      </w:r>
    </w:p>
    <w:p w:rsid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10. Grievances were handled in excellent manner according to 60% of alumni, 30% as very good and 10% as good.</w:t>
      </w:r>
    </w:p>
    <w:p w:rsid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F44612" w:rsidRPr="00F44612" w:rsidRDefault="00F44612" w:rsidP="00F446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612">
        <w:rPr>
          <w:rFonts w:ascii="Times New Roman" w:hAnsi="Times New Roman" w:cs="Times New Roman"/>
          <w:color w:val="FF0000"/>
          <w:sz w:val="28"/>
          <w:szCs w:val="28"/>
        </w:rPr>
        <w:t>D. Employers’ Feedback Report</w:t>
      </w:r>
    </w:p>
    <w:p w:rsidR="00F44612" w:rsidRPr="00F44612" w:rsidRDefault="00F44612" w:rsidP="00F4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1. In response to the Curriculum finished by the employees has relevance for the placement 100% employers agreed.</w:t>
      </w:r>
    </w:p>
    <w:p w:rsidR="00F44612" w:rsidRPr="00F44612" w:rsidRDefault="00F44612" w:rsidP="00F4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2. 100% employers agreed that the techniques/skills needed for employment are consigned in curriculum.</w:t>
      </w:r>
    </w:p>
    <w:p w:rsidR="00F44612" w:rsidRPr="00F44612" w:rsidRDefault="00F44612" w:rsidP="00F4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3. 100% employees agreed that extra- curricular activities offered by the institution have strengthened the productiveness.</w:t>
      </w:r>
    </w:p>
    <w:p w:rsidR="00F44612" w:rsidRPr="00F44612" w:rsidRDefault="00F44612" w:rsidP="00F4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4. In response to necessary communication skills are provided by graduating the students 100 % employers agreed.</w:t>
      </w:r>
    </w:p>
    <w:p w:rsidR="00F44612" w:rsidRPr="00F44612" w:rsidRDefault="00F44612" w:rsidP="00F4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2">
        <w:rPr>
          <w:rFonts w:ascii="Times New Roman" w:hAnsi="Times New Roman" w:cs="Times New Roman"/>
          <w:sz w:val="28"/>
          <w:szCs w:val="28"/>
        </w:rPr>
        <w:t>5. 100% employers agreed that the aspects of internal motivation are visible through the reflection of spirit gained in the institution.</w:t>
      </w:r>
    </w:p>
    <w:p w:rsidR="00F44612" w:rsidRPr="00F44612" w:rsidRDefault="00F44612" w:rsidP="00F44612">
      <w:pPr>
        <w:pStyle w:val="normal0"/>
        <w:jc w:val="both"/>
        <w:rPr>
          <w:rFonts w:ascii="Times New Roman" w:hAnsi="Times New Roman" w:cs="Times New Roman"/>
          <w:sz w:val="28"/>
          <w:szCs w:val="28"/>
        </w:rPr>
      </w:pPr>
    </w:p>
    <w:p w:rsidR="00C70177" w:rsidRPr="00F44612" w:rsidRDefault="00C70177" w:rsidP="00F44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177" w:rsidRPr="00C70177" w:rsidRDefault="00C70177" w:rsidP="00C70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75E" w:rsidRDefault="00C6475E" w:rsidP="00A665F7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091249" w:rsidRPr="00A665F7" w:rsidRDefault="00091249" w:rsidP="00A665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249" w:rsidRPr="00A665F7" w:rsidSect="007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649"/>
    <w:multiLevelType w:val="hybridMultilevel"/>
    <w:tmpl w:val="693C9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3896"/>
    <w:rsid w:val="00091249"/>
    <w:rsid w:val="001F7A2A"/>
    <w:rsid w:val="0025530A"/>
    <w:rsid w:val="00345FE1"/>
    <w:rsid w:val="00483896"/>
    <w:rsid w:val="0055728E"/>
    <w:rsid w:val="00723D05"/>
    <w:rsid w:val="008F05FF"/>
    <w:rsid w:val="009A7C25"/>
    <w:rsid w:val="00A665F7"/>
    <w:rsid w:val="00AC26A9"/>
    <w:rsid w:val="00AC3805"/>
    <w:rsid w:val="00AD2B18"/>
    <w:rsid w:val="00C6475E"/>
    <w:rsid w:val="00C70177"/>
    <w:rsid w:val="00CA2E0B"/>
    <w:rsid w:val="00E90EEB"/>
    <w:rsid w:val="00F06546"/>
    <w:rsid w:val="00F44612"/>
    <w:rsid w:val="00F612A2"/>
    <w:rsid w:val="00FD4937"/>
    <w:rsid w:val="00F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F7"/>
    <w:pPr>
      <w:ind w:left="720"/>
      <w:contextualSpacing/>
    </w:pPr>
  </w:style>
  <w:style w:type="paragraph" w:customStyle="1" w:styleId="normal0">
    <w:name w:val="normal"/>
    <w:rsid w:val="00F44612"/>
    <w:pPr>
      <w:spacing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Bansal's</dc:creator>
  <cp:lastModifiedBy>asd</cp:lastModifiedBy>
  <cp:revision>4</cp:revision>
  <cp:lastPrinted>2022-01-25T05:14:00Z</cp:lastPrinted>
  <dcterms:created xsi:type="dcterms:W3CDTF">2022-02-01T08:40:00Z</dcterms:created>
  <dcterms:modified xsi:type="dcterms:W3CDTF">2022-02-02T07:54:00Z</dcterms:modified>
</cp:coreProperties>
</file>